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E749" w14:textId="7A4F94BC" w:rsidR="007A0BE0" w:rsidRPr="004E206E" w:rsidRDefault="0035236A">
      <w:pPr>
        <w:jc w:val="center"/>
        <w:rPr>
          <w:rFonts w:ascii="Arial" w:hAnsi="Arial" w:cs="Arial"/>
          <w:b/>
          <w:sz w:val="28"/>
          <w:szCs w:val="28"/>
        </w:rPr>
      </w:pPr>
      <w:r w:rsidRPr="004E206E">
        <w:rPr>
          <w:rFonts w:ascii="Arial" w:hAnsi="Arial" w:cs="Arial"/>
          <w:b/>
          <w:sz w:val="28"/>
          <w:szCs w:val="28"/>
        </w:rPr>
        <w:t>V</w:t>
      </w:r>
      <w:r w:rsidR="004E206E">
        <w:rPr>
          <w:rFonts w:ascii="Arial" w:hAnsi="Arial" w:cs="Arial"/>
          <w:b/>
          <w:sz w:val="28"/>
          <w:szCs w:val="28"/>
        </w:rPr>
        <w:t xml:space="preserve">eterinary </w:t>
      </w:r>
      <w:r w:rsidRPr="004E206E">
        <w:rPr>
          <w:rFonts w:ascii="Arial" w:hAnsi="Arial" w:cs="Arial"/>
          <w:b/>
          <w:sz w:val="28"/>
          <w:szCs w:val="28"/>
        </w:rPr>
        <w:t>F</w:t>
      </w:r>
      <w:r w:rsidR="004E206E">
        <w:rPr>
          <w:rFonts w:ascii="Arial" w:hAnsi="Arial" w:cs="Arial"/>
          <w:b/>
          <w:sz w:val="28"/>
          <w:szCs w:val="28"/>
        </w:rPr>
        <w:t xml:space="preserve">inancial </w:t>
      </w:r>
      <w:r w:rsidRPr="004E206E">
        <w:rPr>
          <w:rFonts w:ascii="Arial" w:hAnsi="Arial" w:cs="Arial"/>
          <w:b/>
          <w:sz w:val="28"/>
          <w:szCs w:val="28"/>
        </w:rPr>
        <w:t>A</w:t>
      </w:r>
      <w:r w:rsidR="004E206E">
        <w:rPr>
          <w:rFonts w:ascii="Arial" w:hAnsi="Arial" w:cs="Arial"/>
          <w:b/>
          <w:sz w:val="28"/>
          <w:szCs w:val="28"/>
        </w:rPr>
        <w:t>ssistance (VFA)</w:t>
      </w:r>
      <w:r w:rsidRPr="004E206E">
        <w:rPr>
          <w:rFonts w:ascii="Arial" w:hAnsi="Arial" w:cs="Arial"/>
          <w:b/>
          <w:sz w:val="28"/>
          <w:szCs w:val="28"/>
        </w:rPr>
        <w:t xml:space="preserve"> Program </w:t>
      </w:r>
      <w:r w:rsidR="00713A90" w:rsidRPr="004E206E">
        <w:rPr>
          <w:rFonts w:ascii="Arial" w:hAnsi="Arial" w:cs="Arial"/>
          <w:b/>
          <w:sz w:val="28"/>
          <w:szCs w:val="28"/>
        </w:rPr>
        <w:t xml:space="preserve">– </w:t>
      </w:r>
      <w:r w:rsidR="00AF0EB3" w:rsidRPr="004E206E">
        <w:rPr>
          <w:rFonts w:ascii="Arial" w:hAnsi="Arial" w:cs="Arial"/>
          <w:b/>
          <w:sz w:val="28"/>
          <w:szCs w:val="28"/>
        </w:rPr>
        <w:t>Emergencies</w:t>
      </w:r>
    </w:p>
    <w:p w14:paraId="6045C8BF" w14:textId="77777777" w:rsidR="002E3401" w:rsidRPr="004E206E" w:rsidRDefault="002E3401" w:rsidP="002E3401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ind w:right="90"/>
        <w:rPr>
          <w:rFonts w:ascii="Arial" w:hAnsi="Arial" w:cs="Arial"/>
          <w:sz w:val="23"/>
          <w:szCs w:val="23"/>
        </w:rPr>
      </w:pPr>
    </w:p>
    <w:p w14:paraId="22656902" w14:textId="2B9DC894" w:rsidR="00AF0EB3" w:rsidRPr="004E206E" w:rsidRDefault="00AF0EB3" w:rsidP="004E20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  <w:r w:rsidRPr="004E206E">
        <w:rPr>
          <w:rFonts w:ascii="Arial" w:hAnsi="Arial" w:cs="Arial"/>
        </w:rPr>
        <w:t>If your guide dog</w:t>
      </w:r>
      <w:r w:rsidR="008B1D9E">
        <w:rPr>
          <w:rFonts w:ascii="Arial" w:hAnsi="Arial" w:cs="Arial"/>
        </w:rPr>
        <w:t xml:space="preserve"> or K9 </w:t>
      </w:r>
      <w:r w:rsidR="0091512C">
        <w:rPr>
          <w:rFonts w:ascii="Arial" w:hAnsi="Arial" w:cs="Arial"/>
        </w:rPr>
        <w:t>B</w:t>
      </w:r>
      <w:r w:rsidR="008B1D9E">
        <w:rPr>
          <w:rFonts w:ascii="Arial" w:hAnsi="Arial" w:cs="Arial"/>
        </w:rPr>
        <w:t>uddy</w:t>
      </w:r>
      <w:r w:rsidRPr="004E206E">
        <w:rPr>
          <w:rFonts w:ascii="Arial" w:hAnsi="Arial" w:cs="Arial"/>
        </w:rPr>
        <w:t xml:space="preserve"> </w:t>
      </w:r>
      <w:r w:rsidR="00BB19E5" w:rsidRPr="004E206E">
        <w:rPr>
          <w:rFonts w:ascii="Arial" w:hAnsi="Arial" w:cs="Arial"/>
        </w:rPr>
        <w:t>experiences</w:t>
      </w:r>
      <w:r w:rsidRPr="004E206E">
        <w:rPr>
          <w:rFonts w:ascii="Arial" w:hAnsi="Arial" w:cs="Arial"/>
        </w:rPr>
        <w:t xml:space="preserve"> a life-threatening emergency</w:t>
      </w:r>
      <w:r w:rsidR="00BB19E5" w:rsidRPr="004E206E">
        <w:rPr>
          <w:rFonts w:ascii="Arial" w:hAnsi="Arial" w:cs="Arial"/>
        </w:rPr>
        <w:t>,</w:t>
      </w:r>
      <w:r w:rsidRPr="004E206E">
        <w:rPr>
          <w:rFonts w:ascii="Arial" w:hAnsi="Arial" w:cs="Arial"/>
        </w:rPr>
        <w:t xml:space="preserve"> please seek veterinary care immediately</w:t>
      </w:r>
      <w:r w:rsidR="00BB19E5" w:rsidRPr="004E206E">
        <w:rPr>
          <w:rFonts w:ascii="Arial" w:hAnsi="Arial" w:cs="Arial"/>
        </w:rPr>
        <w:t xml:space="preserve"> to stabilize your dog</w:t>
      </w:r>
      <w:r w:rsidRPr="004E206E">
        <w:rPr>
          <w:rFonts w:ascii="Arial" w:hAnsi="Arial" w:cs="Arial"/>
        </w:rPr>
        <w:t xml:space="preserve">. You do not need pre-approval before seeking emergency medical care.  </w:t>
      </w:r>
    </w:p>
    <w:p w14:paraId="0FB12DE7" w14:textId="77777777" w:rsidR="008C73DF" w:rsidRPr="004E206E" w:rsidRDefault="008C73DF" w:rsidP="004E20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</w:p>
    <w:p w14:paraId="45E98308" w14:textId="43D5EA15" w:rsidR="008C73DF" w:rsidRPr="004E206E" w:rsidRDefault="008C73DF" w:rsidP="004E20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  <w:b/>
        </w:rPr>
      </w:pPr>
      <w:bookmarkStart w:id="0" w:name="_Hlk127884662"/>
      <w:r w:rsidRPr="004E206E">
        <w:rPr>
          <w:rFonts w:ascii="Arial" w:hAnsi="Arial" w:cs="Arial"/>
          <w:b/>
        </w:rPr>
        <w:t>During normal business hours (8am-5pm Pacific Time, Monday through Friday):</w:t>
      </w:r>
    </w:p>
    <w:p w14:paraId="20FC0E3A" w14:textId="0E8E9405" w:rsidR="00F91BF5" w:rsidRPr="00F91BF5" w:rsidRDefault="00F91BF5" w:rsidP="00F91BF5">
      <w:pPr>
        <w:pStyle w:val="BodyText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  <w:r w:rsidRPr="004E206E">
        <w:rPr>
          <w:rFonts w:ascii="Arial" w:hAnsi="Arial" w:cs="Arial"/>
        </w:rPr>
        <w:t xml:space="preserve">Once your dog has been assessed, please call </w:t>
      </w:r>
      <w:r w:rsidR="007E6009">
        <w:rPr>
          <w:rFonts w:ascii="Arial" w:hAnsi="Arial" w:cs="Arial"/>
        </w:rPr>
        <w:t xml:space="preserve">the VFA department at 800-295-4050, option 2, then option 2 again </w:t>
      </w:r>
      <w:r w:rsidRPr="004E206E">
        <w:rPr>
          <w:rFonts w:ascii="Arial" w:hAnsi="Arial" w:cs="Arial"/>
        </w:rPr>
        <w:t>to obtain an authorization number for financial assistance for continued medical care.</w:t>
      </w:r>
    </w:p>
    <w:p w14:paraId="5D6BE5DF" w14:textId="77777777" w:rsidR="00D31FDA" w:rsidRPr="004E206E" w:rsidRDefault="00D31FDA" w:rsidP="004E20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</w:p>
    <w:p w14:paraId="0F5E8EBB" w14:textId="399652EF" w:rsidR="00D31FDA" w:rsidRPr="004E206E" w:rsidRDefault="00D31FDA" w:rsidP="004E20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  <w:b/>
        </w:rPr>
      </w:pPr>
      <w:r w:rsidRPr="004E206E">
        <w:rPr>
          <w:rFonts w:ascii="Arial" w:hAnsi="Arial" w:cs="Arial"/>
          <w:b/>
        </w:rPr>
        <w:t>After hours:</w:t>
      </w:r>
    </w:p>
    <w:p w14:paraId="338A9115" w14:textId="319FB1FD" w:rsidR="00454032" w:rsidRDefault="00642F1C" w:rsidP="00F91BF5">
      <w:pPr>
        <w:pStyle w:val="BodyText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  <w:bookmarkStart w:id="1" w:name="_Hlk127885817"/>
      <w:r>
        <w:rPr>
          <w:rFonts w:ascii="Arial" w:hAnsi="Arial" w:cs="Arial"/>
        </w:rPr>
        <w:t xml:space="preserve">Once your dog has been assessed, </w:t>
      </w:r>
      <w:r w:rsidR="00454032">
        <w:rPr>
          <w:rFonts w:ascii="Arial" w:hAnsi="Arial" w:cs="Arial"/>
        </w:rPr>
        <w:t>you may proceed with continued care up to $3000 outside of normal business hours.</w:t>
      </w:r>
    </w:p>
    <w:p w14:paraId="536A4B0A" w14:textId="431C9E56" w:rsidR="00454032" w:rsidRPr="00454032" w:rsidRDefault="00454032" w:rsidP="00454032">
      <w:pPr>
        <w:pStyle w:val="BodyText"/>
        <w:numPr>
          <w:ilvl w:val="1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Please call the VFA department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800-295-4050, option 2, then option 2 again the following business day to give an update and receive an authorization number.</w:t>
      </w:r>
    </w:p>
    <w:p w14:paraId="74556819" w14:textId="7ED01786" w:rsidR="00F91BF5" w:rsidRDefault="00454032" w:rsidP="00F91BF5">
      <w:pPr>
        <w:pStyle w:val="BodyText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F91BF5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need</w:t>
      </w:r>
      <w:r w:rsidR="00710D7B">
        <w:rPr>
          <w:rFonts w:ascii="Arial" w:hAnsi="Arial" w:cs="Arial"/>
        </w:rPr>
        <w:t xml:space="preserve"> veterinary care over $3000,</w:t>
      </w:r>
      <w:r w:rsidR="00642F1C">
        <w:rPr>
          <w:rFonts w:ascii="Arial" w:hAnsi="Arial" w:cs="Arial"/>
        </w:rPr>
        <w:t xml:space="preserve"> immediate payment assistance, or collaboration with GDB about the treatment plan</w:t>
      </w:r>
      <w:r>
        <w:rPr>
          <w:rFonts w:ascii="Arial" w:hAnsi="Arial" w:cs="Arial"/>
        </w:rPr>
        <w:t>, please call 800-295-4050 to speak with our answering service</w:t>
      </w:r>
      <w:r w:rsidR="008B1D9E" w:rsidRPr="00F91BF5">
        <w:rPr>
          <w:rFonts w:ascii="Arial" w:hAnsi="Arial" w:cs="Arial"/>
        </w:rPr>
        <w:t>.</w:t>
      </w:r>
      <w:r w:rsidR="00F91BF5">
        <w:rPr>
          <w:rFonts w:ascii="Arial" w:hAnsi="Arial" w:cs="Arial"/>
        </w:rPr>
        <w:t xml:space="preserve"> They will connect you to an appropriate GDB staff member or take a message</w:t>
      </w:r>
      <w:r w:rsidR="007E6009">
        <w:rPr>
          <w:rFonts w:ascii="Arial" w:hAnsi="Arial" w:cs="Arial"/>
        </w:rPr>
        <w:t xml:space="preserve"> and someone will call you back in a timely manner.</w:t>
      </w:r>
    </w:p>
    <w:bookmarkEnd w:id="0"/>
    <w:bookmarkEnd w:id="1"/>
    <w:p w14:paraId="1EFE242B" w14:textId="77777777" w:rsidR="00454032" w:rsidRPr="004E206E" w:rsidRDefault="00454032" w:rsidP="004E20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spacing w:line="276" w:lineRule="auto"/>
        <w:ind w:right="90"/>
        <w:rPr>
          <w:rFonts w:ascii="Arial" w:hAnsi="Arial" w:cs="Arial"/>
        </w:rPr>
      </w:pPr>
    </w:p>
    <w:p w14:paraId="7197EDBD" w14:textId="53463222" w:rsidR="00EE25D9" w:rsidRPr="004E206E" w:rsidRDefault="000E6245" w:rsidP="004E206E">
      <w:pPr>
        <w:spacing w:line="276" w:lineRule="auto"/>
        <w:rPr>
          <w:rFonts w:ascii="Arial" w:hAnsi="Arial" w:cs="Arial"/>
          <w:b/>
        </w:rPr>
      </w:pPr>
      <w:r w:rsidRPr="004E206E">
        <w:rPr>
          <w:rFonts w:ascii="Arial" w:hAnsi="Arial" w:cs="Arial"/>
          <w:b/>
        </w:rPr>
        <w:t>Preparing for Emergencies:</w:t>
      </w:r>
    </w:p>
    <w:p w14:paraId="3992E41E" w14:textId="4FB6CB1A" w:rsidR="000E6245" w:rsidRPr="004E206E" w:rsidRDefault="000E6245" w:rsidP="004E206E">
      <w:pPr>
        <w:spacing w:line="276" w:lineRule="auto"/>
        <w:rPr>
          <w:rFonts w:ascii="Arial" w:hAnsi="Arial" w:cs="Arial"/>
        </w:rPr>
      </w:pPr>
      <w:proofErr w:type="gramStart"/>
      <w:r w:rsidRPr="004E206E">
        <w:rPr>
          <w:rFonts w:ascii="Arial" w:hAnsi="Arial" w:cs="Arial"/>
        </w:rPr>
        <w:t>Make a plan</w:t>
      </w:r>
      <w:proofErr w:type="gramEnd"/>
      <w:r w:rsidRPr="004E206E">
        <w:rPr>
          <w:rFonts w:ascii="Arial" w:hAnsi="Arial" w:cs="Arial"/>
        </w:rPr>
        <w:t xml:space="preserve"> for veterinary </w:t>
      </w:r>
      <w:r w:rsidR="00911928" w:rsidRPr="004E206E">
        <w:rPr>
          <w:rFonts w:ascii="Arial" w:hAnsi="Arial" w:cs="Arial"/>
        </w:rPr>
        <w:t>emergencies ahead of time by re</w:t>
      </w:r>
      <w:r w:rsidRPr="004E206E">
        <w:rPr>
          <w:rFonts w:ascii="Arial" w:hAnsi="Arial" w:cs="Arial"/>
        </w:rPr>
        <w:t>searching the following:</w:t>
      </w:r>
    </w:p>
    <w:p w14:paraId="19753D36" w14:textId="6662176B" w:rsidR="007E6009" w:rsidRDefault="007E6009" w:rsidP="004E206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Is your veterinarian available during non-business hours or do you need to contact a local emergency clinic?</w:t>
      </w:r>
    </w:p>
    <w:p w14:paraId="5C295BE8" w14:textId="04ABF5C5" w:rsidR="007E6009" w:rsidRDefault="007E6009" w:rsidP="004E206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What is the billing policy of your local emergency clinic?</w:t>
      </w:r>
    </w:p>
    <w:p w14:paraId="1EE0DF02" w14:textId="05F91A46" w:rsidR="000E6245" w:rsidRPr="007E6009" w:rsidRDefault="000E6245" w:rsidP="007E600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E6009">
        <w:rPr>
          <w:rFonts w:ascii="Arial" w:hAnsi="Arial" w:cs="Arial"/>
          <w:b/>
        </w:rPr>
        <w:t xml:space="preserve">Many emergency clinics require deposits and payment at the time of service.  </w:t>
      </w:r>
      <w:proofErr w:type="gramStart"/>
      <w:r w:rsidRPr="007E6009">
        <w:rPr>
          <w:rFonts w:ascii="Arial" w:hAnsi="Arial" w:cs="Arial"/>
          <w:b/>
        </w:rPr>
        <w:t>Make a plan</w:t>
      </w:r>
      <w:proofErr w:type="gramEnd"/>
      <w:r w:rsidRPr="007E6009">
        <w:rPr>
          <w:rFonts w:ascii="Arial" w:hAnsi="Arial" w:cs="Arial"/>
          <w:b/>
        </w:rPr>
        <w:t xml:space="preserve"> in advance about how to handle this situation should the need arise.</w:t>
      </w:r>
    </w:p>
    <w:p w14:paraId="4071B244" w14:textId="6C159BAC" w:rsidR="000E6245" w:rsidRPr="004E206E" w:rsidRDefault="000E6245" w:rsidP="004E206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4E206E">
        <w:rPr>
          <w:rFonts w:ascii="Arial" w:hAnsi="Arial" w:cs="Arial"/>
        </w:rPr>
        <w:t>If you are traveling, research animal emergency clinics near your destination.</w:t>
      </w:r>
    </w:p>
    <w:p w14:paraId="72964AA9" w14:textId="12D636BD" w:rsidR="00EE25D9" w:rsidRPr="00710D7B" w:rsidRDefault="000E6245" w:rsidP="004E206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4E206E">
        <w:rPr>
          <w:rFonts w:ascii="Arial" w:hAnsi="Arial" w:cs="Arial"/>
        </w:rPr>
        <w:t>Keep your emergency contact information readily available for friends and family members.</w:t>
      </w:r>
    </w:p>
    <w:sectPr w:rsidR="00EE25D9" w:rsidRPr="00710D7B" w:rsidSect="00EB0548">
      <w:headerReference w:type="even" r:id="rId11"/>
      <w:headerReference w:type="default" r:id="rId12"/>
      <w:footerReference w:type="default" r:id="rId13"/>
      <w:pgSz w:w="12240" w:h="15840"/>
      <w:pgMar w:top="720" w:right="1440" w:bottom="907" w:left="1440" w:header="634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A1A8" w14:textId="77777777" w:rsidR="00F216EC" w:rsidRDefault="00F216EC" w:rsidP="00300494">
      <w:r>
        <w:separator/>
      </w:r>
    </w:p>
  </w:endnote>
  <w:endnote w:type="continuationSeparator" w:id="0">
    <w:p w14:paraId="1F74B497" w14:textId="77777777" w:rsidR="00F216EC" w:rsidRDefault="00F216EC" w:rsidP="00300494">
      <w:r>
        <w:continuationSeparator/>
      </w:r>
    </w:p>
  </w:endnote>
  <w:endnote w:type="continuationNotice" w:id="1">
    <w:p w14:paraId="612DD589" w14:textId="77777777" w:rsidR="00F216EC" w:rsidRDefault="00F21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E52E" w14:textId="77777777" w:rsidR="000E6245" w:rsidRDefault="000E6245" w:rsidP="00300494">
    <w:pPr>
      <w:pStyle w:val="Footer"/>
      <w:jc w:val="center"/>
      <w:rPr>
        <w:rFonts w:ascii="Gotham-Bold" w:hAnsi="Gotham-Bold"/>
        <w:sz w:val="20"/>
        <w:szCs w:val="20"/>
      </w:rPr>
    </w:pPr>
  </w:p>
  <w:p w14:paraId="704FE52F" w14:textId="77777777" w:rsidR="000E6245" w:rsidRDefault="000E6245" w:rsidP="00300494">
    <w:pPr>
      <w:pStyle w:val="Footer"/>
      <w:spacing w:line="276" w:lineRule="auto"/>
      <w:jc w:val="center"/>
      <w:rPr>
        <w:rFonts w:ascii="Gotham-Bold" w:hAnsi="Gotham-Bold"/>
        <w:sz w:val="20"/>
        <w:szCs w:val="20"/>
      </w:rPr>
    </w:pPr>
    <w:r>
      <w:rPr>
        <w:rFonts w:ascii="Gotham-Bold" w:hAnsi="Gotham-Bold"/>
        <w:sz w:val="20"/>
        <w:szCs w:val="20"/>
      </w:rPr>
      <w:t>(800) 295-</w:t>
    </w:r>
    <w:proofErr w:type="gramStart"/>
    <w:r>
      <w:rPr>
        <w:rFonts w:ascii="Gotham-Bold" w:hAnsi="Gotham-Bold"/>
        <w:sz w:val="20"/>
        <w:szCs w:val="20"/>
      </w:rPr>
      <w:t>4050  |</w:t>
    </w:r>
    <w:proofErr w:type="gramEnd"/>
    <w:r>
      <w:rPr>
        <w:rFonts w:ascii="Gotham-Bold" w:hAnsi="Gotham-Bold"/>
        <w:sz w:val="20"/>
        <w:szCs w:val="20"/>
      </w:rPr>
      <w:t xml:space="preserve">  guidedogs.com</w:t>
    </w:r>
  </w:p>
  <w:p w14:paraId="704FE530" w14:textId="77777777" w:rsidR="000E6245" w:rsidRDefault="000E6245" w:rsidP="00300494">
    <w:pPr>
      <w:pStyle w:val="Footer"/>
      <w:spacing w:line="276" w:lineRule="auto"/>
      <w:jc w:val="center"/>
      <w:rPr>
        <w:rFonts w:ascii="Gotham-Bold" w:hAnsi="Gotham-Bold"/>
        <w:sz w:val="20"/>
        <w:szCs w:val="20"/>
      </w:rPr>
    </w:pPr>
    <w:r>
      <w:rPr>
        <w:rFonts w:ascii="Gotham-Bold" w:hAnsi="Gotham-Bold"/>
        <w:sz w:val="20"/>
        <w:szCs w:val="20"/>
      </w:rPr>
      <w:t xml:space="preserve">National Headquarters: </w:t>
    </w:r>
    <w:r w:rsidRPr="00300494">
      <w:rPr>
        <w:rFonts w:ascii="Gotham-Book" w:hAnsi="Gotham-Book"/>
        <w:sz w:val="20"/>
        <w:szCs w:val="20"/>
      </w:rPr>
      <w:t>P.O. Box 151200, San Rafael, CA 94915-1200</w:t>
    </w:r>
  </w:p>
  <w:p w14:paraId="704FE531" w14:textId="77777777" w:rsidR="000E6245" w:rsidRPr="00300494" w:rsidRDefault="000E6245" w:rsidP="00300494">
    <w:pPr>
      <w:pStyle w:val="Footer"/>
      <w:spacing w:line="276" w:lineRule="auto"/>
      <w:jc w:val="center"/>
      <w:rPr>
        <w:rFonts w:ascii="Gotham-Book" w:hAnsi="Gotham-Book"/>
        <w:sz w:val="20"/>
        <w:szCs w:val="20"/>
      </w:rPr>
    </w:pPr>
    <w:r>
      <w:rPr>
        <w:rFonts w:ascii="Gotham-Bold" w:hAnsi="Gotham-Bold"/>
        <w:sz w:val="20"/>
        <w:szCs w:val="20"/>
      </w:rPr>
      <w:t xml:space="preserve">California Campus: </w:t>
    </w:r>
    <w:r w:rsidRPr="00300494">
      <w:rPr>
        <w:rFonts w:ascii="Gotham-Book" w:hAnsi="Gotham-Book"/>
        <w:sz w:val="20"/>
        <w:szCs w:val="20"/>
      </w:rPr>
      <w:t xml:space="preserve">350 Los Ranchitos Road, San Rafael, CA </w:t>
    </w:r>
    <w:proofErr w:type="gramStart"/>
    <w:r w:rsidRPr="00300494">
      <w:rPr>
        <w:rFonts w:ascii="Gotham-Book" w:hAnsi="Gotham-Book"/>
        <w:sz w:val="20"/>
        <w:szCs w:val="20"/>
      </w:rPr>
      <w:t>94903</w:t>
    </w:r>
    <w:r>
      <w:rPr>
        <w:rFonts w:ascii="Gotham-Book" w:hAnsi="Gotham-Book"/>
        <w:sz w:val="20"/>
        <w:szCs w:val="20"/>
      </w:rPr>
      <w:t xml:space="preserve">  |</w:t>
    </w:r>
    <w:proofErr w:type="gramEnd"/>
    <w:r>
      <w:rPr>
        <w:rFonts w:ascii="Gotham-Book" w:hAnsi="Gotham-Book"/>
        <w:sz w:val="20"/>
        <w:szCs w:val="20"/>
      </w:rPr>
      <w:t xml:space="preserve">  (415) 499-4000</w:t>
    </w:r>
  </w:p>
  <w:p w14:paraId="704FE532" w14:textId="77777777" w:rsidR="000E6245" w:rsidRPr="00300494" w:rsidRDefault="000E6245" w:rsidP="00300494">
    <w:pPr>
      <w:pStyle w:val="Footer"/>
      <w:spacing w:line="276" w:lineRule="auto"/>
      <w:jc w:val="center"/>
      <w:rPr>
        <w:rFonts w:ascii="Gotham-Bold" w:hAnsi="Gotham-Bold"/>
        <w:sz w:val="20"/>
        <w:szCs w:val="20"/>
      </w:rPr>
    </w:pPr>
    <w:r>
      <w:rPr>
        <w:rFonts w:ascii="Gotham-Bold" w:hAnsi="Gotham-Bold"/>
        <w:sz w:val="20"/>
        <w:szCs w:val="20"/>
      </w:rPr>
      <w:t xml:space="preserve">Oregon Campus: </w:t>
    </w:r>
    <w:r w:rsidRPr="00300494">
      <w:rPr>
        <w:rFonts w:ascii="Gotham-Book" w:hAnsi="Gotham-Book"/>
        <w:sz w:val="20"/>
        <w:szCs w:val="20"/>
      </w:rPr>
      <w:t xml:space="preserve">32901 SE Kelso Road, Boring, OR </w:t>
    </w:r>
    <w:proofErr w:type="gramStart"/>
    <w:r w:rsidRPr="00300494">
      <w:rPr>
        <w:rFonts w:ascii="Gotham-Book" w:hAnsi="Gotham-Book"/>
        <w:sz w:val="20"/>
        <w:szCs w:val="20"/>
      </w:rPr>
      <w:t>97009</w:t>
    </w:r>
    <w:r>
      <w:rPr>
        <w:rFonts w:ascii="Gotham-Book" w:hAnsi="Gotham-Book"/>
        <w:sz w:val="20"/>
        <w:szCs w:val="20"/>
      </w:rPr>
      <w:t xml:space="preserve">  |</w:t>
    </w:r>
    <w:proofErr w:type="gramEnd"/>
    <w:r>
      <w:rPr>
        <w:rFonts w:ascii="Gotham-Book" w:hAnsi="Gotham-Book"/>
        <w:sz w:val="20"/>
        <w:szCs w:val="20"/>
      </w:rPr>
      <w:t xml:space="preserve">  (503) 668-2100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8F57" w14:textId="77777777" w:rsidR="00F216EC" w:rsidRDefault="00F216EC" w:rsidP="00300494">
      <w:r>
        <w:separator/>
      </w:r>
    </w:p>
  </w:footnote>
  <w:footnote w:type="continuationSeparator" w:id="0">
    <w:p w14:paraId="11778D20" w14:textId="77777777" w:rsidR="00F216EC" w:rsidRDefault="00F216EC" w:rsidP="00300494">
      <w:r>
        <w:continuationSeparator/>
      </w:r>
    </w:p>
  </w:footnote>
  <w:footnote w:type="continuationNotice" w:id="1">
    <w:p w14:paraId="3536FAE3" w14:textId="77777777" w:rsidR="00F216EC" w:rsidRDefault="00F21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E52B" w14:textId="77777777" w:rsidR="000E6245" w:rsidRDefault="000E6245" w:rsidP="00300494">
    <w:pPr>
      <w:pStyle w:val="Header"/>
    </w:pPr>
    <w:r>
      <w:t>[Type text]</w:t>
    </w:r>
    <w:r>
      <w:tab/>
      <w:t>[Type text]</w:t>
    </w:r>
    <w:r>
      <w:tab/>
      <w:t>[Type text]</w:t>
    </w:r>
  </w:p>
  <w:p w14:paraId="704FE52C" w14:textId="77777777" w:rsidR="000E6245" w:rsidRDefault="000E6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E52D" w14:textId="77777777" w:rsidR="000E6245" w:rsidRPr="00300494" w:rsidRDefault="000E6245" w:rsidP="00300494">
    <w:pPr>
      <w:pStyle w:val="Header"/>
      <w:jc w:val="center"/>
      <w:rPr>
        <w:rFonts w:ascii="Gotham-Book" w:hAnsi="Gotham-Book"/>
      </w:rPr>
    </w:pPr>
    <w:r>
      <w:rPr>
        <w:rFonts w:ascii="Gotham-Book" w:hAnsi="Gotham-Book"/>
        <w:noProof/>
      </w:rPr>
      <w:drawing>
        <wp:inline distT="0" distB="0" distL="0" distR="0" wp14:anchorId="704FE533" wp14:editId="704FE534">
          <wp:extent cx="3895725" cy="87630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t="22694" r="7922" b="18098"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873"/>
    <w:multiLevelType w:val="hybridMultilevel"/>
    <w:tmpl w:val="36C2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EB3"/>
    <w:multiLevelType w:val="hybridMultilevel"/>
    <w:tmpl w:val="9E4A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742"/>
    <w:multiLevelType w:val="hybridMultilevel"/>
    <w:tmpl w:val="B27CBE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1715D"/>
    <w:multiLevelType w:val="hybridMultilevel"/>
    <w:tmpl w:val="B252648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127197"/>
    <w:multiLevelType w:val="hybridMultilevel"/>
    <w:tmpl w:val="196CC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74029"/>
    <w:multiLevelType w:val="hybridMultilevel"/>
    <w:tmpl w:val="3D32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3E49"/>
    <w:multiLevelType w:val="hybridMultilevel"/>
    <w:tmpl w:val="5EF6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FF2"/>
    <w:multiLevelType w:val="hybridMultilevel"/>
    <w:tmpl w:val="8F4A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A1283"/>
    <w:multiLevelType w:val="hybridMultilevel"/>
    <w:tmpl w:val="C23E48B8"/>
    <w:lvl w:ilvl="0" w:tplc="24BED8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376395280">
    <w:abstractNumId w:val="4"/>
  </w:num>
  <w:num w:numId="2" w16cid:durableId="2089185643">
    <w:abstractNumId w:val="3"/>
  </w:num>
  <w:num w:numId="3" w16cid:durableId="88698061">
    <w:abstractNumId w:val="8"/>
  </w:num>
  <w:num w:numId="4" w16cid:durableId="1968075718">
    <w:abstractNumId w:val="2"/>
  </w:num>
  <w:num w:numId="5" w16cid:durableId="1871214910">
    <w:abstractNumId w:val="6"/>
  </w:num>
  <w:num w:numId="6" w16cid:durableId="528226484">
    <w:abstractNumId w:val="5"/>
  </w:num>
  <w:num w:numId="7" w16cid:durableId="797642992">
    <w:abstractNumId w:val="0"/>
  </w:num>
  <w:num w:numId="8" w16cid:durableId="681514300">
    <w:abstractNumId w:val="1"/>
  </w:num>
  <w:num w:numId="9" w16cid:durableId="1161500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BF9009-2836-4B00-A78B-7BB6B2C5D274}"/>
    <w:docVar w:name="dgnword-eventsink" w:val="2054888870960"/>
  </w:docVars>
  <w:rsids>
    <w:rsidRoot w:val="007374E5"/>
    <w:rsid w:val="00026134"/>
    <w:rsid w:val="00036F60"/>
    <w:rsid w:val="00095371"/>
    <w:rsid w:val="000C2B1A"/>
    <w:rsid w:val="000E2360"/>
    <w:rsid w:val="000E6245"/>
    <w:rsid w:val="001164C0"/>
    <w:rsid w:val="00163A6D"/>
    <w:rsid w:val="00191E57"/>
    <w:rsid w:val="00197084"/>
    <w:rsid w:val="001D41F1"/>
    <w:rsid w:val="00202CEC"/>
    <w:rsid w:val="00243D76"/>
    <w:rsid w:val="00264AA0"/>
    <w:rsid w:val="002D37F5"/>
    <w:rsid w:val="002D3A3D"/>
    <w:rsid w:val="002E3401"/>
    <w:rsid w:val="00300494"/>
    <w:rsid w:val="00315BA3"/>
    <w:rsid w:val="00321168"/>
    <w:rsid w:val="00324B8F"/>
    <w:rsid w:val="00334C97"/>
    <w:rsid w:val="003429AE"/>
    <w:rsid w:val="0035236A"/>
    <w:rsid w:val="00354D2A"/>
    <w:rsid w:val="003622B0"/>
    <w:rsid w:val="00395BFC"/>
    <w:rsid w:val="003C1630"/>
    <w:rsid w:val="004043A0"/>
    <w:rsid w:val="00406E40"/>
    <w:rsid w:val="00445CF8"/>
    <w:rsid w:val="00454032"/>
    <w:rsid w:val="004C2943"/>
    <w:rsid w:val="004C2FD6"/>
    <w:rsid w:val="004C7143"/>
    <w:rsid w:val="004E206E"/>
    <w:rsid w:val="00501A53"/>
    <w:rsid w:val="00514046"/>
    <w:rsid w:val="0051692E"/>
    <w:rsid w:val="00550776"/>
    <w:rsid w:val="00571084"/>
    <w:rsid w:val="00610D30"/>
    <w:rsid w:val="00615084"/>
    <w:rsid w:val="00625D23"/>
    <w:rsid w:val="00640364"/>
    <w:rsid w:val="00642F1C"/>
    <w:rsid w:val="006705B0"/>
    <w:rsid w:val="007018A3"/>
    <w:rsid w:val="00710D7B"/>
    <w:rsid w:val="007138BF"/>
    <w:rsid w:val="00713A90"/>
    <w:rsid w:val="007374E5"/>
    <w:rsid w:val="00747334"/>
    <w:rsid w:val="007A0BE0"/>
    <w:rsid w:val="007D6FDC"/>
    <w:rsid w:val="007E6009"/>
    <w:rsid w:val="0084270D"/>
    <w:rsid w:val="008B1D9E"/>
    <w:rsid w:val="008C73DF"/>
    <w:rsid w:val="00904F82"/>
    <w:rsid w:val="00911928"/>
    <w:rsid w:val="0091512C"/>
    <w:rsid w:val="00920137"/>
    <w:rsid w:val="00934AB7"/>
    <w:rsid w:val="00970820"/>
    <w:rsid w:val="00996780"/>
    <w:rsid w:val="009A4BE8"/>
    <w:rsid w:val="009D0F2A"/>
    <w:rsid w:val="009E3241"/>
    <w:rsid w:val="00A030DB"/>
    <w:rsid w:val="00A9380E"/>
    <w:rsid w:val="00AF0EB3"/>
    <w:rsid w:val="00B11606"/>
    <w:rsid w:val="00B14C75"/>
    <w:rsid w:val="00B63872"/>
    <w:rsid w:val="00B8651C"/>
    <w:rsid w:val="00B9766C"/>
    <w:rsid w:val="00BB19E5"/>
    <w:rsid w:val="00BD46BD"/>
    <w:rsid w:val="00BE2690"/>
    <w:rsid w:val="00C025C4"/>
    <w:rsid w:val="00C5118D"/>
    <w:rsid w:val="00C7126D"/>
    <w:rsid w:val="00C91EF0"/>
    <w:rsid w:val="00CB4369"/>
    <w:rsid w:val="00CB483E"/>
    <w:rsid w:val="00D31FDA"/>
    <w:rsid w:val="00D40506"/>
    <w:rsid w:val="00DD3E84"/>
    <w:rsid w:val="00E04C05"/>
    <w:rsid w:val="00E36A0E"/>
    <w:rsid w:val="00E45EE9"/>
    <w:rsid w:val="00E46579"/>
    <w:rsid w:val="00E91639"/>
    <w:rsid w:val="00EB0548"/>
    <w:rsid w:val="00EE00DD"/>
    <w:rsid w:val="00EE25D9"/>
    <w:rsid w:val="00EF312A"/>
    <w:rsid w:val="00F216EC"/>
    <w:rsid w:val="00F91BF5"/>
    <w:rsid w:val="00F92CA4"/>
    <w:rsid w:val="00FA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4FE51A"/>
  <w14:defaultImageDpi w14:val="300"/>
  <w15:docId w15:val="{4F69FBF4-24AB-40A1-9155-214DBFD6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494"/>
  </w:style>
  <w:style w:type="paragraph" w:styleId="Footer">
    <w:name w:val="footer"/>
    <w:basedOn w:val="Normal"/>
    <w:link w:val="FooterChar"/>
    <w:uiPriority w:val="99"/>
    <w:unhideWhenUsed/>
    <w:rsid w:val="003004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494"/>
  </w:style>
  <w:style w:type="paragraph" w:styleId="BalloonText">
    <w:name w:val="Balloon Text"/>
    <w:basedOn w:val="Normal"/>
    <w:link w:val="BalloonTextChar"/>
    <w:uiPriority w:val="99"/>
    <w:semiHidden/>
    <w:unhideWhenUsed/>
    <w:rsid w:val="00300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49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EB054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A0B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 w:val="0"/>
      <w:autoSpaceDN w:val="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0BE0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7A0B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A0BE0"/>
    <w:rPr>
      <w:sz w:val="16"/>
      <w:szCs w:val="16"/>
    </w:rPr>
  </w:style>
  <w:style w:type="paragraph" w:styleId="ListParagraph">
    <w:name w:val="List Paragraph"/>
    <w:basedOn w:val="Normal"/>
    <w:uiPriority w:val="72"/>
    <w:qFormat/>
    <w:rsid w:val="00C71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6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1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34"/>
    <w:rPr>
      <w:b/>
      <w:bCs/>
    </w:rPr>
  </w:style>
  <w:style w:type="paragraph" w:styleId="Revision">
    <w:name w:val="Revision"/>
    <w:hidden/>
    <w:uiPriority w:val="71"/>
    <w:rsid w:val="005507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19CE95FCD8D40BAA2E44559F8775A" ma:contentTypeVersion="1" ma:contentTypeDescription="Create a new document." ma:contentTypeScope="" ma:versionID="b15ade614b5a9897c51acc8d305d7f1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35547bf8e957c94f23266ef57afc70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CD01FE-389D-428E-A395-68175938C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12B795-22D8-CC4F-8361-09E66ED38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39F5D-E474-464A-8697-BD5A2E92E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EB942-B07C-4F2A-97FF-CC27935C8BB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 For The Blind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Oliveira</dc:creator>
  <cp:lastModifiedBy>Sandra Oliveira</cp:lastModifiedBy>
  <cp:revision>8</cp:revision>
  <dcterms:created xsi:type="dcterms:W3CDTF">2023-02-21T22:31:00Z</dcterms:created>
  <dcterms:modified xsi:type="dcterms:W3CDTF">2023-04-03T21:55:00Z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0x0101009DC19CE95FCD8D40BAA2E44559F8775A</vt:lpwstr>
  </property>
</Properties>
</file>