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chimpanzee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Goodall,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Ottawa,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Winnipeg,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Edmonton.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Saskatchewan.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state-of-the-art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maneuver.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spectacular.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forerunner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user-friendly,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erosion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kiosk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 Armstrong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 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podcast@guidedogs.com.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dogs.com/podcasts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74"/>
      <w:footerReference w:type="default" r:id="rId7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 Bark_Building Brighter Futures_mix (Completed  06/10/25)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10,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XbmuJT3WkHLtofecKdjTbFbWJ7TB-pCdB2sUlh_vHZY-53LA2Vd1Pl6bUWtC1lkfjFh0TG32eggBBCseZpUBDTR5Euo?loadFrom=DocumentDeeplink&amp;ts=140.13" TargetMode="External" /><Relationship Id="rId11" Type="http://schemas.openxmlformats.org/officeDocument/2006/relationships/hyperlink" Target="https://www.rev.com/transcript-editor/shared/upHRTlNwRguNDioMPZmfWTcZqQOAbxipQMfbOrrn0EL7PYMSzkSpb-d9E8VqeGd-c_C5jjMWF0EKqUXnZn4dqwkEJvk?loadFrom=DocumentDeeplink&amp;ts=176.34" TargetMode="External" /><Relationship Id="rId12" Type="http://schemas.openxmlformats.org/officeDocument/2006/relationships/hyperlink" Target="https://www.rev.com/transcript-editor/shared/YT0IyvqlEUxRBkaawF5I6C6ugjjNy_IT2oETsU3qMq7TmAJveiL9ijY63fAfZOcs8c8WXqrWxmAXHerPVe7IRdHmVR0?loadFrom=DocumentDeeplink&amp;ts=248.29" TargetMode="External" /><Relationship Id="rId13" Type="http://schemas.openxmlformats.org/officeDocument/2006/relationships/hyperlink" Target="https://www.rev.com/transcript-editor/shared/AomrpfSAtWlwUYy4G-N0WWB3fpGMe_N_dK7Pquml2vW9YunLLuF8AqWl6UjIfX8yG79WGkr-l_6HfZNur73G6y1bnss?loadFrom=DocumentDeeplink&amp;ts=271.72" TargetMode="External" /><Relationship Id="rId14" Type="http://schemas.openxmlformats.org/officeDocument/2006/relationships/hyperlink" Target="https://www.rev.com/transcript-editor/shared/hqXE0mnP0Zh04Y66STMxOqkGQsuR4w4QvP5DRpqH3rDbo3VZxQjiW_EcHq9d5DLe6gOBBIsU41Nc0yvPSuHF2sx6Wdo?loadFrom=DocumentDeeplink&amp;ts=321.22" TargetMode="External" /><Relationship Id="rId15" Type="http://schemas.openxmlformats.org/officeDocument/2006/relationships/hyperlink" Target="https://www.rev.com/transcript-editor/shared/LzQNmhwPMm6TJ8eQgrAfAuEa7ikDFh2O9qfkdCO9fZngGREapf0bvcgkKE5gU1yn9A9ngvguBNTEj9I1G536YSLq-b0?loadFrom=DocumentDeeplink&amp;ts=324.26" TargetMode="External" /><Relationship Id="rId16" Type="http://schemas.openxmlformats.org/officeDocument/2006/relationships/hyperlink" Target="https://www.rev.com/transcript-editor/shared/WPu7Wvg2uWG_ombIAcbF-TZGFYm5BGpt6YP8QlxBJwqoxpboYIkGOCQ7-Vr5ikAThdw0Cfr1_AY6EqvrcYCKNW_eiiM?loadFrom=DocumentDeeplink&amp;ts=366.53" TargetMode="External" /><Relationship Id="rId17" Type="http://schemas.openxmlformats.org/officeDocument/2006/relationships/hyperlink" Target="https://www.rev.com/transcript-editor/shared/Anfit9J0YMRd0ATTYtQ7TzoC8sFWfhlUHv4q-bNoqWYmcGbV_DkxNAAJ6HFzLKpTQF75oMys38uJAr4XWu4JHMVIU-U?loadFrom=DocumentDeeplink&amp;ts=409.22" TargetMode="External" /><Relationship Id="rId18" Type="http://schemas.openxmlformats.org/officeDocument/2006/relationships/hyperlink" Target="https://www.rev.com/transcript-editor/shared/zHoci8ZvTwb_kOL07tntsr0o6xtEqXQwBbtUU33cc7AOvYk2D24abq6t4tfvc1JNqvVKW2tFjp-Os6InoIFk3nJ5Wzg?loadFrom=DocumentDeeplink&amp;ts=497.12" TargetMode="External" /><Relationship Id="rId19" Type="http://schemas.openxmlformats.org/officeDocument/2006/relationships/hyperlink" Target="https://www.rev.com/transcript-editor/shared/waPTNLSBgWcsMVlWPmisfTswmepKUIDESqlhhbfLXrMvhit7uQMCV5ddiCKYa6plh22Jv_xjmotXeHwGP08SpdIi1bY?loadFrom=DocumentDeeplink&amp;ts=567.9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fDI9MwdvpiB3WLpOEtyuXTDkSGMZXMRsKW3KxbfId-GBMBkxyneKpmhIgViE6d_X3Cm1O-r0NnlJeug5SbNqGpX80w?loadFrom=DocumentDeeplink&amp;ts=647.1" TargetMode="External" /><Relationship Id="rId21" Type="http://schemas.openxmlformats.org/officeDocument/2006/relationships/hyperlink" Target="https://www.rev.com/transcript-editor/shared/Uk7KOfHNoxTJslzxEiLkA_NUT0TGq9s6BgRdRHgH4K04u_O_mycqdQbk-plalvRWKHahz1ZSpZzOuEM4pbFlNkDzmTE?loadFrom=DocumentDeeplink&amp;ts=721.54" TargetMode="External" /><Relationship Id="rId22" Type="http://schemas.openxmlformats.org/officeDocument/2006/relationships/hyperlink" Target="https://www.rev.com/transcript-editor/shared/UCVaSSiABTjg-tnY_aMe-RIXD4yBW9p9NbxJyhSTVJlv72_5RxFkxcaom8zgf1albgM21CRGFaf3IeA21HdfXN89jLw?loadFrom=DocumentDeeplink&amp;ts=733.42" TargetMode="External" /><Relationship Id="rId23" Type="http://schemas.openxmlformats.org/officeDocument/2006/relationships/hyperlink" Target="https://www.rev.com/transcript-editor/shared/rP3ZjQg0gi8HwnlFa46zONWMhRB2HxU7Gv4QwHCCbgb3SNN6eE0DWnCSfchUQyTv8LLqkfZn88U9K8ZXpiG9itIAgks?loadFrom=DocumentDeeplink&amp;ts=804.7" TargetMode="External" /><Relationship Id="rId24" Type="http://schemas.openxmlformats.org/officeDocument/2006/relationships/hyperlink" Target="https://www.rev.com/transcript-editor/shared/GJUpCzGodnWcdzih3bOIVKw6jkXMtT5oTfDl4n1frPdsfTv-GSEcMqcxVt5W7q8Fxzd0_8jQaXcPlzSPY5b0wTtO7Kg?loadFrom=DocumentDeeplink&amp;ts=820.99" TargetMode="External" /><Relationship Id="rId25" Type="http://schemas.openxmlformats.org/officeDocument/2006/relationships/hyperlink" Target="https://www.rev.com/transcript-editor/shared/XNywBNraLlcZx0Dr10-pnyhCOHCQ4tHuz8KM4RJhTCvDBtobtAiGBXfBE4boJ3tOWnWJYbSqDblcQQGxiLeD731IvwQ?loadFrom=DocumentDeeplink&amp;ts=912.59" TargetMode="External" /><Relationship Id="rId26" Type="http://schemas.openxmlformats.org/officeDocument/2006/relationships/hyperlink" Target="https://www.rev.com/transcript-editor/shared/itTt0Bi_fL-kRtUrhkuo3Q_xtz5_XydyEqQdx1HJozq7hil5V4CBU003h-Q5FdeIc72-34JocA1CsBUK2mExib6AjYI?loadFrom=DocumentDeeplink&amp;ts=915.92" TargetMode="External" /><Relationship Id="rId27" Type="http://schemas.openxmlformats.org/officeDocument/2006/relationships/hyperlink" Target="https://www.rev.com/transcript-editor/shared/_gKe_Ty-ewCHthcl7gaFqZDUlA6FxIIsYxs3G-FoWy0r9VPjY7TA1hF1K-SWuXS07bBU22znYCqPmt6ULr9R5LIKx5w?loadFrom=DocumentDeeplink&amp;ts=944.96" TargetMode="External" /><Relationship Id="rId28" Type="http://schemas.openxmlformats.org/officeDocument/2006/relationships/hyperlink" Target="https://www.rev.com/transcript-editor/shared/8tZivp6Rz8RFJWiTeBApZSNaPM5x6rfhKscN-1v3nKtGKQ1a8sgohJeD22chuPuCMnhDoC80wUzZugSnMMuAqNZhbu8?loadFrom=DocumentDeeplink&amp;ts=960.89" TargetMode="External" /><Relationship Id="rId29" Type="http://schemas.openxmlformats.org/officeDocument/2006/relationships/hyperlink" Target="https://www.rev.com/transcript-editor/shared/XM9Q2p_FnrG13itwmBnT784Epw2wuBoxJBRSWB-lBE0o2YYq5qTEFFfKoF7zaUL8cKRfI17oqluNLyxrxdMd4KwQGDE?loadFrom=DocumentDeeplink&amp;ts=1009.2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0xQwFjX99j-PPj3c58lSbDBlz5u3PhDNU0s6JUd9XEta4rdr_txSkJflUfe-Y8o8LtIOKmDKcz2NQpVfVbw9OGK5NeQ?loadFrom=DocumentDeeplink&amp;ts=1010.81" TargetMode="External" /><Relationship Id="rId31" Type="http://schemas.openxmlformats.org/officeDocument/2006/relationships/hyperlink" Target="https://www.rev.com/transcript-editor/shared/Fno3J1vx_t-Awq8EcLUY-91ZD3dAygtjgUkBVqrcSd1kM-H_LsGZj596bTb_WFH3iYv381qTunwAOIsYc0IGcb6gTV0?loadFrom=DocumentDeeplink&amp;ts=1026.29" TargetMode="External" /><Relationship Id="rId32" Type="http://schemas.openxmlformats.org/officeDocument/2006/relationships/hyperlink" Target="https://www.rev.com/transcript-editor/shared/R9HeQ2Sq4eJ9092_yTSqkbPlDRCWN4Jp0vUE6L5ekP9qgJm5CD36H9ULWTjIOgY8DO3zIyNh6we7z1J0ppLM5Xb73ss?loadFrom=DocumentDeeplink&amp;ts=1068.61" TargetMode="External" /><Relationship Id="rId33" Type="http://schemas.openxmlformats.org/officeDocument/2006/relationships/hyperlink" Target="https://www.rev.com/transcript-editor/shared/ZLrvtfbEsUwaxwohLUapTCZU2u8lDFYy3qSwRWR77MWRfk8RRVWQ7ESbRjVrChmJdlwPQ_Q82cM1s4eNjdD71E-R99M?loadFrom=DocumentDeeplink&amp;ts=1069.83" TargetMode="External" /><Relationship Id="rId34" Type="http://schemas.openxmlformats.org/officeDocument/2006/relationships/hyperlink" Target="https://www.rev.com/transcript-editor/shared/6Mo0ZOTp-VvTeeV-PFGbmb1gv1VSxSPruanEU_F79W5gaMsn7jtZ375a-ddMLvBThZ7vWt1QseVkXJEx8o-DKDgbaVg?loadFrom=DocumentDeeplink&amp;ts=1130.55" TargetMode="External" /><Relationship Id="rId35" Type="http://schemas.openxmlformats.org/officeDocument/2006/relationships/hyperlink" Target="https://www.rev.com/transcript-editor/shared/czJ7B2xzL--2f6ypRsdvBaRk4CSSMiYocRctC0Rg_MPI4Nl8OzerrXxceI6fSeOMNV3ylL-4kxGOvSjNlmj1W5h4qT8?loadFrom=DocumentDeeplink&amp;ts=1134.15" TargetMode="External" /><Relationship Id="rId36" Type="http://schemas.openxmlformats.org/officeDocument/2006/relationships/hyperlink" Target="https://www.rev.com/transcript-editor/shared/8wdIjDFPzd1YAX6Y7KYyGWv8Fheiim3Nacx0mKDyqkHVnyxdmHol-2qXfm2_BdRsJwPikmsDI_PLtJLxYpXrRxsRGZ8?loadFrom=DocumentDeeplink&amp;ts=1166.61" TargetMode="External" /><Relationship Id="rId37" Type="http://schemas.openxmlformats.org/officeDocument/2006/relationships/hyperlink" Target="https://www.rev.com/transcript-editor/shared/jxMogf4Nipj_Ftlh2xlGtQ9EkZF367Wur2BVltoQK8mYXlZTm9qKD7idHz78TEeX8llyVqcVHZ30jXvw2txVfuNWA5Q?loadFrom=DocumentDeeplink&amp;ts=1200.18" TargetMode="External" /><Relationship Id="rId38" Type="http://schemas.openxmlformats.org/officeDocument/2006/relationships/hyperlink" Target="https://www.rev.com/transcript-editor/shared/SFhhGThTrl54PS5MjFnuWp1GvDNBtauYEh092nsE4ZTScHPabq5VogpokS0r5-eVmhqRn1SIrLKTSzGvm6SxkTYSqJg?loadFrom=DocumentDeeplink&amp;ts=1204.02" TargetMode="External" /><Relationship Id="rId39" Type="http://schemas.openxmlformats.org/officeDocument/2006/relationships/hyperlink" Target="https://www.rev.com/transcript-editor/shared/LXxC5BIQgBUdd1f9Uv1-VvIiuiZzmWlhIxbsUr5c8iFJfExEeEiT2vTZqPZCr_pBwr4I37PcEraw-6dF1CR0jQ5gr6k?loadFrom=DocumentDeeplink&amp;ts=1212.21" TargetMode="External" /><Relationship Id="rId4" Type="http://schemas.openxmlformats.org/officeDocument/2006/relationships/hyperlink" Target="https://www.rev.com/transcript-editor/shared/WvssTl7YWzjRJOoEQ8YGdWyU23UxiC3IOaiT45f1U_Kxl0GcYn5p3QCK5JolOcNAeSjcnKClFw_duoZ-f2UgciZ1mXs?loadFrom=DocumentDeeplink&amp;ts=3.63" TargetMode="External" /><Relationship Id="rId40" Type="http://schemas.openxmlformats.org/officeDocument/2006/relationships/hyperlink" Target="https://www.rev.com/transcript-editor/shared/7Nd4sQSrtsrpWvVMyERpj9UDs9NBqv8RcPHqGCngf73f1SrR6e9nZQocBBFW4S7ZzxohqDpGPtSv7VeN0FcuJCIW0Ug?loadFrom=DocumentDeeplink&amp;ts=1266.79" TargetMode="External" /><Relationship Id="rId41" Type="http://schemas.openxmlformats.org/officeDocument/2006/relationships/hyperlink" Target="https://www.rev.com/transcript-editor/shared/7AxgDhxbUXgd6V6iYrZ-qieHeVkPsVkv_n57Tafe2zRk4shNy-47kE8-N3VtuTb91mmbMXy7KNlYaIzKLY0s9_mOTK0?loadFrom=DocumentDeeplink&amp;ts=1267.54" TargetMode="External" /><Relationship Id="rId42" Type="http://schemas.openxmlformats.org/officeDocument/2006/relationships/hyperlink" Target="https://www.rev.com/transcript-editor/shared/iWMylAomIDJzGKZ6SKVtYbsGMPw90V5aGx2RprEpg99gMXCTPL2yTQBOBDXFiRPepEX3y3V8nyT5baEvKVjInp90lqk?loadFrom=DocumentDeeplink&amp;ts=1319.8" TargetMode="External" /><Relationship Id="rId43" Type="http://schemas.openxmlformats.org/officeDocument/2006/relationships/hyperlink" Target="https://www.rev.com/transcript-editor/shared/ztsc79oxFb8m-jwwJulYEcbA0_tr3kotMKxz7AFkhW-_RjVMpeM_1s2IQJ771-48UbnBt_FD1YpWVYvXh2MyJc8KCWs?loadFrom=DocumentDeeplink&amp;ts=1351.15" TargetMode="External" /><Relationship Id="rId44" Type="http://schemas.openxmlformats.org/officeDocument/2006/relationships/hyperlink" Target="https://www.rev.com/transcript-editor/shared/G9psZnm89bNZwUtfgnwPYo3ytmDsvLclEAtmdzu0o2BFvme_Kw3oq4eRmM7pcc7SFTNouaBgiTTDnLAautNrHxoyWMM?loadFrom=DocumentDeeplink&amp;ts=1360.63" TargetMode="External" /><Relationship Id="rId45" Type="http://schemas.openxmlformats.org/officeDocument/2006/relationships/hyperlink" Target="https://www.rev.com/transcript-editor/shared/E3wF1SXEvp61CG0V2m9GD3Jb3we4YVUA1-BSavdj1aPyc5UFtgfQvxvB1iSj7Q9UwoAdwLlp9fFmdbr6bzk-Dm1KR0U?loadFrom=DocumentDeeplink&amp;ts=1360.78" TargetMode="External" /><Relationship Id="rId46" Type="http://schemas.openxmlformats.org/officeDocument/2006/relationships/hyperlink" Target="https://www.rev.com/transcript-editor/shared/zfKjAzC-IAcK0spy3xqWun5yFjGwAAUq8xf1iromWRZQIVagxyT_5LORpmsBL-JkzVjIcCvl_x7KagxlbxRelc2sOJs?loadFrom=DocumentDeeplink&amp;ts=1430.39" TargetMode="External" /><Relationship Id="rId47" Type="http://schemas.openxmlformats.org/officeDocument/2006/relationships/hyperlink" Target="https://www.rev.com/transcript-editor/shared/jSNtRVpqG9e2FEfdps6HW5NH1am07GmG9M3F_idroWOXmO71WXapIpgvE1t8oxVp4-PiJ6WPCGt8AB92fdiYtn6Ic8Q?loadFrom=DocumentDeeplink&amp;ts=1431.77" TargetMode="External" /><Relationship Id="rId48" Type="http://schemas.openxmlformats.org/officeDocument/2006/relationships/hyperlink" Target="https://www.rev.com/transcript-editor/shared/BXwpN0DWL7Gh-wzXJpfW_tfkOsVk-NTm0cTucU26Nf6TdlCu8rL65BiLZH913TmuOML9bKWCdSmPHxii_zNaMaGIQSM?loadFrom=DocumentDeeplink&amp;ts=1474.58" TargetMode="External" /><Relationship Id="rId49" Type="http://schemas.openxmlformats.org/officeDocument/2006/relationships/hyperlink" Target="https://www.rev.com/transcript-editor/shared/rEF9YNDEiJSmOCalHJhJ3vWklPfniUFziOFZx0u8AQaL-fM8kMOIXYZNYPbrA3Tly575xXSzi2cpgFX1l3A_plSGCVk?loadFrom=DocumentDeeplink&amp;ts=1501.82" TargetMode="External" /><Relationship Id="rId5" Type="http://schemas.openxmlformats.org/officeDocument/2006/relationships/hyperlink" Target="https://www.rev.com/transcript-editor/shared/3Otzwaip6CNmhJPZwKTAeUJ-0NPMopaowYWagwT3I1YMoifuML3uP5aAJqnmDdDx29flYg9jDohhtZUXglwUMKDQbMU?loadFrom=DocumentDeeplink&amp;ts=67.71" TargetMode="External" /><Relationship Id="rId50" Type="http://schemas.openxmlformats.org/officeDocument/2006/relationships/hyperlink" Target="https://www.rev.com/transcript-editor/shared/sOwSN-XGEMNFe976TTfCiPzMpKo0vPcQnLeoFvQeqmkQbi-9eyXqmhTB9BspxDOj7T7bMA65fl9T8SCBlNSiXm65jO8?loadFrom=DocumentDeeplink&amp;ts=1520.72" TargetMode="External" /><Relationship Id="rId51" Type="http://schemas.openxmlformats.org/officeDocument/2006/relationships/hyperlink" Target="https://www.rev.com/transcript-editor/shared/6WO16isIqKQFWnTzF8JLSCrDG_lRGimvCL1q9c03mtWw4JRb3y8qqfq_W49TlXw5kgAYkeWc1TW5XGiX3o1lhJa2CsA?loadFrom=DocumentDeeplink&amp;ts=1539.95" TargetMode="External" /><Relationship Id="rId52" Type="http://schemas.openxmlformats.org/officeDocument/2006/relationships/hyperlink" Target="https://www.rev.com/transcript-editor/shared/OK0wyyfGd5msLOhzCfL8mffGPhNFu_TSlSMT0sMW7Cmax8ejEOYeHiAsWztzvJW5ejf7oC1PMnHR-k0ZPvhCan3XJzc?loadFrom=DocumentDeeplink&amp;ts=1551.38" TargetMode="External" /><Relationship Id="rId53" Type="http://schemas.openxmlformats.org/officeDocument/2006/relationships/hyperlink" Target="https://www.rev.com/transcript-editor/shared/-L8ZG-Sn6e9fROKt_EFByrQluxQdc6ND1-KoCrO-xhhX7gdzZmzkkcVL1941MZjHuVTLwECFiWsNEWTLTISrvvsdry4?loadFrom=DocumentDeeplink&amp;ts=1603.29" TargetMode="External" /><Relationship Id="rId54" Type="http://schemas.openxmlformats.org/officeDocument/2006/relationships/hyperlink" Target="https://www.rev.com/transcript-editor/shared/VRYRGzhT8MmSbNKLJ547g9_LFzpDdIqXq4glEwQ2Ec7YRrTtKyI0uapV0DOuNrqn012_NmY7_OVk14Q7ZAp4tdz8SoY?loadFrom=DocumentDeeplink&amp;ts=1608.06" TargetMode="External" /><Relationship Id="rId55" Type="http://schemas.openxmlformats.org/officeDocument/2006/relationships/hyperlink" Target="https://www.rev.com/transcript-editor/shared/4I7gUrL3mxudDL5F19s8p7lepg0d1iI8kVwJiPPXEm4LNcmXciH-SKVnLgHsVMtGTZzC8MasRtytorL5Q0CfbwsZyPg?loadFrom=DocumentDeeplink&amp;ts=1624.23" TargetMode="External" /><Relationship Id="rId56" Type="http://schemas.openxmlformats.org/officeDocument/2006/relationships/hyperlink" Target="https://www.rev.com/transcript-editor/shared/R8fzc1goYIZVT6IDN5SMqseaaW4O74X3bJHJR9Ptn0iGq0QybjdSI9ZcUHGJbDEcoF5H1MdiIiU2_CPsOq61BIMrf6g?loadFrom=DocumentDeeplink&amp;ts=1637.37" TargetMode="External" /><Relationship Id="rId57" Type="http://schemas.openxmlformats.org/officeDocument/2006/relationships/hyperlink" Target="https://www.rev.com/transcript-editor/shared/Zzpb72PabTMr7iDrZygomOFFLI5SVGB4r3G5Cc4dh4SDuXCLdhctwKBP-0kLPdUryjG-ytFfkAF_vP3Zqbp3YMolilo?loadFrom=DocumentDeeplink&amp;ts=1671.42" TargetMode="External" /><Relationship Id="rId58" Type="http://schemas.openxmlformats.org/officeDocument/2006/relationships/hyperlink" Target="https://www.rev.com/transcript-editor/shared/7whZKdtGvrgNmb7jVYAINbdwWVmVYFvir0TQjchFCcLlBx-HbQgdYBgZiUvNQ74nhCrU_FcdIMaZ9UuL89c-68PLJvM?loadFrom=DocumentDeeplink&amp;ts=1692.33" TargetMode="External" /><Relationship Id="rId59" Type="http://schemas.openxmlformats.org/officeDocument/2006/relationships/hyperlink" Target="https://www.rev.com/transcript-editor/shared/LL0_Eg4DUSLPMYoWQrEroa-mHWfajNL_3wWleknZViXEW20OQhoNcqZemtYn1h3diupvL39qKr6iUOiX297mHkpQEtc?loadFrom=DocumentDeeplink&amp;ts=1745.1" TargetMode="External" /><Relationship Id="rId6" Type="http://schemas.openxmlformats.org/officeDocument/2006/relationships/hyperlink" Target="https://www.rev.com/transcript-editor/shared/ZAgEjtPOD6eNf9GDYQiTvCuW2vtSSD7NgpVxgnVXjf6_dk3rzeHyS9B7dCoS0gUlIK6J8SCAKJDzz4m-n3ZVXteVB3M?loadFrom=DocumentDeeplink&amp;ts=69.78" TargetMode="External" /><Relationship Id="rId60" Type="http://schemas.openxmlformats.org/officeDocument/2006/relationships/hyperlink" Target="https://www.rev.com/transcript-editor/shared/eVHUXfgMFc0Iqn07nMpcowzhpMPCAE9Lc7DPxMxMLTLdcsrM0W4yaZaj9aRaO0Z2aNMtbpCzA2NH6p6qp5BnrI0VNT4?loadFrom=DocumentDeeplink&amp;ts=1758.63" TargetMode="External" /><Relationship Id="rId61" Type="http://schemas.openxmlformats.org/officeDocument/2006/relationships/hyperlink" Target="https://www.rev.com/transcript-editor/shared/5dtIi8e7bBlIUZFnsUsFBjBEEFF9usVDm5wFldusr_t4g7BAAwiMiTGB1pIr8r3jEz6VCyyuABj6eYIas6OVYgezivU?loadFrom=DocumentDeeplink&amp;ts=1769.64" TargetMode="External" /><Relationship Id="rId62" Type="http://schemas.openxmlformats.org/officeDocument/2006/relationships/hyperlink" Target="https://www.rev.com/transcript-editor/shared/Yo7pKMRJlgxaKEufqpmBEm5ABGTMxbKjU6nIe0qWo0ew00feM_cy3s6WZNigYEIrcu4LiG3IZwWetbaRIRhxQXrA90c?loadFrom=DocumentDeeplink&amp;ts=1770.21" TargetMode="External" /><Relationship Id="rId63" Type="http://schemas.openxmlformats.org/officeDocument/2006/relationships/hyperlink" Target="https://www.rev.com/transcript-editor/shared/z1oPwDNL2XZhJ8040Y0p5YH3C5lCAgVofB1bpoPudkXfvPIHEMXbvmam4NUitoc57NTEQQ5NGa6fac_5i_645DyT4w4?loadFrom=DocumentDeeplink&amp;ts=1786.54" TargetMode="External" /><Relationship Id="rId64" Type="http://schemas.openxmlformats.org/officeDocument/2006/relationships/hyperlink" Target="https://www.rev.com/transcript-editor/shared/vD5gj14NFo6Uc2cU7A8YxbEQloTKC_VhrY8B14s2xL75eUiZxz-GoH1HsoWGbPewrTUVX9fnXGhnjSVbUZEXzS7zGq0?loadFrom=DocumentDeeplink&amp;ts=1787.08" TargetMode="External" /><Relationship Id="rId65" Type="http://schemas.openxmlformats.org/officeDocument/2006/relationships/hyperlink" Target="https://www.rev.com/transcript-editor/shared/v5kZX2Do1RgOKhnJ05hmjHqNSsOfJbWfIHaPEDhViXCMst4X940aBo1826D24UMa6B9SOXj3BrHdCbdsdfi7hZkB_PY?loadFrom=DocumentDeeplink&amp;ts=1865.92" TargetMode="External" /><Relationship Id="rId66" Type="http://schemas.openxmlformats.org/officeDocument/2006/relationships/hyperlink" Target="https://www.rev.com/transcript-editor/shared/yVqkpAflF4_jUJm2k2w6R7jMcwFS_irIwqeKJ-GNLaoGhb8NN8elhotwdtAdFN7E4GtFAXyomyH3c-wX5-4SLnPBms0?loadFrom=DocumentDeeplink&amp;ts=1869.13" TargetMode="External" /><Relationship Id="rId67" Type="http://schemas.openxmlformats.org/officeDocument/2006/relationships/hyperlink" Target="https://www.rev.com/transcript-editor/shared/hLdtZdOYPO0W5y1c2sJj7JZXLsWas8CeBWv-u4Hna-u1N3dqoQWcKJhLV--0ANp43sUgDT7Wb4smpqfg6MfcmWTXjJU?loadFrom=DocumentDeeplink&amp;ts=1902.46" TargetMode="External" /><Relationship Id="rId68" Type="http://schemas.openxmlformats.org/officeDocument/2006/relationships/hyperlink" Target="https://www.rev.com/transcript-editor/shared/dbmGRempe_llw2gqM3f-F0npN5Xou3yn2Bxxzo1xqytOvbeLHdcuFqawinCUmMCQ_YnseQxzeLF6E8jpkQrKXtES5iM?loadFrom=DocumentDeeplink&amp;ts=1903.48" TargetMode="External" /><Relationship Id="rId69" Type="http://schemas.openxmlformats.org/officeDocument/2006/relationships/hyperlink" Target="https://www.rev.com/transcript-editor/shared/7VfP-3eKD4xj6RWUpQcTq-LfnacOIuTvV6p4pll4dUOvuD1eQIvKLGdTmS-ISPq4sG7o3OEEoA8UV92GHbgfHjQvfqw?loadFrom=DocumentDeeplink&amp;ts=1914.52" TargetMode="External" /><Relationship Id="rId7" Type="http://schemas.openxmlformats.org/officeDocument/2006/relationships/hyperlink" Target="https://www.rev.com/transcript-editor/shared/mhAsTRZk8K8qOMNaMqO0JeRaxnsGJLLmu5aZObYDmB_D2r2RaLGfKwe3TGSlcn3P-KufV_vLzmK-wASgGSLres2lFVA?loadFrom=DocumentDeeplink&amp;ts=83.04" TargetMode="External" /><Relationship Id="rId70" Type="http://schemas.openxmlformats.org/officeDocument/2006/relationships/hyperlink" Target="https://www.rev.com/transcript-editor/shared/RU23mf6t1xXoNZo0Rd9GOhZLYndfk3_ruQtT7fBuh5xTOvlZ_oqMOb2v9nvfbr4VFq445Xnxic8RIoYkZixhTD8nMRk?loadFrom=DocumentDeeplink&amp;ts=1916.38" TargetMode="External" /><Relationship Id="rId71" Type="http://schemas.openxmlformats.org/officeDocument/2006/relationships/hyperlink" Target="https://www.rev.com/transcript-editor/shared/jC81xixMsxcRLdPRApaZxN-k-WEVZwc5vYJl859BTfcML9Ck7yUkLrJcTXhohno7PM4CfUe10KEKT9b-c6T9K-HR9cA?loadFrom=DocumentDeeplink&amp;ts=1941.79" TargetMode="External" /><Relationship Id="rId72" Type="http://schemas.openxmlformats.org/officeDocument/2006/relationships/hyperlink" Target="https://www.rev.com/transcript-editor/shared/bg1_F2KgwGRrK-RE8-RJhXnSoFz0IgMk8Q46wXC_uWp0L7gMwFq7fNXliW9N0mupu-cYDfC-Hjc9hQsgLi56uI_TfJo?loadFrom=DocumentDeeplink&amp;ts=1945.37" TargetMode="External" /><Relationship Id="rId73" Type="http://schemas.openxmlformats.org/officeDocument/2006/relationships/hyperlink" Target="https://www.rev.com/transcript-editor/shared/CYhTrPgo4aPU8uzxj54qikpEu2ep1yF833iLPXwoCQ-vJQGWXMkYHR-qwy7SfmgZWullwOTkAvWfX7e4TpuqPdtgjUE?loadFrom=DocumentDeeplink&amp;ts=1947.31" TargetMode="External" /><Relationship Id="rId74" Type="http://schemas.openxmlformats.org/officeDocument/2006/relationships/header" Target="header1.xml" /><Relationship Id="rId75" Type="http://schemas.openxmlformats.org/officeDocument/2006/relationships/footer" Target="footer1.xml" /><Relationship Id="rId76" Type="http://schemas.openxmlformats.org/officeDocument/2006/relationships/theme" Target="theme/theme1.xml" /><Relationship Id="rId77" Type="http://schemas.openxmlformats.org/officeDocument/2006/relationships/styles" Target="styles.xml" /><Relationship Id="rId8" Type="http://schemas.openxmlformats.org/officeDocument/2006/relationships/hyperlink" Target="https://www.rev.com/transcript-editor/shared/E9VpguFG-eUQ3B-ORRFOF5GsSCi1d3BdVFUjx4a-ydHk90bhUki5P4EEsqyn93N3GVdvQ5-p27LSKWGK9-cah-r112k?loadFrom=DocumentDeeplink&amp;ts=104.34" TargetMode="External" /><Relationship Id="rId9" Type="http://schemas.openxmlformats.org/officeDocument/2006/relationships/hyperlink" Target="https://www.rev.com/transcript-editor/shared/91VwPRLUipyHbCKq7h373cBXDMjdPIT2bhxRzkovuA578pSZ0vAuLI2WZ5VCmc4fDJIDMrOtQh8x1Rj2M40Eb_Fm4qo?loadFrom=DocumentDeeplink&amp;ts=106.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dwu_Ols0nKnmFE9rij13sPnWDWHg5OmdlLL4dSpKrUgGE1SABC-oNjkm-khlOzwxGOiYM9AevL_vVgbZijXLbd4QfNM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